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19F9" w14:textId="77777777" w:rsidR="00637BD5" w:rsidRDefault="001D2285" w:rsidP="00637BD5">
      <w:pPr>
        <w:shd w:val="clear" w:color="auto" w:fill="FFFFFF"/>
        <w:spacing w:after="525" w:line="240" w:lineRule="auto"/>
        <w:jc w:val="both"/>
        <w:outlineLvl w:val="0"/>
        <w:rPr>
          <w:rFonts w:ascii="Cabin" w:eastAsia="Times New Roman" w:hAnsi="Cabin" w:cs="Times New Roman"/>
          <w:color w:val="000000"/>
          <w:kern w:val="36"/>
          <w:sz w:val="45"/>
          <w:szCs w:val="45"/>
          <w:lang w:eastAsia="et-EE"/>
        </w:rPr>
      </w:pPr>
      <w:r w:rsidRPr="00637BD5">
        <w:rPr>
          <w:rFonts w:ascii="Cabin" w:eastAsia="Times New Roman" w:hAnsi="Cabin" w:cs="Times New Roman"/>
          <w:color w:val="000000"/>
          <w:kern w:val="36"/>
          <w:sz w:val="28"/>
          <w:szCs w:val="28"/>
          <w:lang w:eastAsia="et-EE"/>
        </w:rPr>
        <w:t>Kas HEPA</w:t>
      </w:r>
      <w:r w:rsidR="00812CFE" w:rsidRPr="00637BD5">
        <w:rPr>
          <w:rFonts w:ascii="Cabin" w:eastAsia="Times New Roman" w:hAnsi="Cabin" w:cs="Times New Roman"/>
          <w:color w:val="000000"/>
          <w:kern w:val="36"/>
          <w:sz w:val="28"/>
          <w:szCs w:val="28"/>
          <w:lang w:eastAsia="et-EE"/>
        </w:rPr>
        <w:t>-</w:t>
      </w:r>
      <w:r w:rsidRPr="00637BD5">
        <w:rPr>
          <w:rFonts w:ascii="Cabin" w:eastAsia="Times New Roman" w:hAnsi="Cabin" w:cs="Times New Roman"/>
          <w:color w:val="000000"/>
          <w:kern w:val="36"/>
          <w:sz w:val="28"/>
          <w:szCs w:val="28"/>
          <w:lang w:eastAsia="et-EE"/>
        </w:rPr>
        <w:t>filtrid on COVID-19 jaoks ohutu lahendus?</w:t>
      </w:r>
      <w:r w:rsidR="007236B5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3C742B45" wp14:editId="32C5138F">
            <wp:simplePos x="897255" y="1434465"/>
            <wp:positionH relativeFrom="margin">
              <wp:align>right</wp:align>
            </wp:positionH>
            <wp:positionV relativeFrom="margin">
              <wp:align>top</wp:align>
            </wp:positionV>
            <wp:extent cx="2222500" cy="2222500"/>
            <wp:effectExtent l="0" t="0" r="6350" b="6350"/>
            <wp:wrapSquare wrapText="bothSides"/>
            <wp:docPr id="1" name="Pilt 1" descr="Are HEPA filters a safe solution for COVID-19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HEPA filters a safe solution for COVID-19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BD5">
        <w:rPr>
          <w:rFonts w:ascii="Cabin" w:eastAsia="Times New Roman" w:hAnsi="Cabin" w:cs="Times New Roman"/>
          <w:color w:val="000000"/>
          <w:kern w:val="36"/>
          <w:sz w:val="45"/>
          <w:szCs w:val="45"/>
          <w:lang w:eastAsia="et-EE"/>
        </w:rPr>
        <w:t xml:space="preserve">  </w:t>
      </w:r>
    </w:p>
    <w:p w14:paraId="7A3552BF" w14:textId="77777777" w:rsidR="00637BD5" w:rsidRDefault="00FC6D7A" w:rsidP="00637BD5">
      <w:pPr>
        <w:shd w:val="clear" w:color="auto" w:fill="FFFFFF"/>
        <w:spacing w:after="525" w:line="240" w:lineRule="auto"/>
        <w:jc w:val="both"/>
        <w:outlineLvl w:val="0"/>
        <w:rPr>
          <w:rFonts w:ascii="Tahoma" w:eastAsia="Times New Roman" w:hAnsi="Tahoma" w:cs="Tahoma"/>
          <w:color w:val="DA291C"/>
          <w:sz w:val="21"/>
          <w:szCs w:val="21"/>
          <w:lang w:eastAsia="et-EE"/>
        </w:rPr>
      </w:pP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Post</w:t>
      </w:r>
      <w:r w:rsid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ita</w:t>
      </w:r>
      <w:r w:rsidR="00AD7873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</w:t>
      </w:r>
      <w:r w:rsid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ud </w:t>
      </w: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09</w:t>
      </w:r>
      <w:r w:rsidR="00BE4CB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.</w:t>
      </w: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09</w:t>
      </w:r>
      <w:r w:rsidR="00BE4CB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.</w:t>
      </w: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2020</w:t>
      </w:r>
      <w:r w:rsidR="00AD7873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kirjutas</w:t>
      </w: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 </w:t>
      </w:r>
      <w:r w:rsidRPr="00FC6D7A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 xml:space="preserve">Antoni </w:t>
      </w:r>
      <w:proofErr w:type="spellStart"/>
      <w:r w:rsidRPr="00FC6D7A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>Travesa</w:t>
      </w:r>
      <w:proofErr w:type="spellEnd"/>
      <w:r w:rsidR="001D2285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>,</w:t>
      </w:r>
      <w:r w:rsidR="003B7524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 xml:space="preserve"> </w:t>
      </w:r>
      <w:proofErr w:type="spellStart"/>
      <w:r w:rsidR="001D2285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>Mediclinics</w:t>
      </w:r>
      <w:proofErr w:type="spellEnd"/>
      <w:r w:rsidR="001D2285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 xml:space="preserve"> S,A. büroo tehniline juht</w:t>
      </w:r>
      <w:r w:rsidRPr="00FC6D7A">
        <w:rPr>
          <w:rFonts w:ascii="Tahoma" w:eastAsia="Times New Roman" w:hAnsi="Tahoma" w:cs="Tahoma"/>
          <w:color w:val="DA291C"/>
          <w:sz w:val="21"/>
          <w:szCs w:val="21"/>
          <w:lang w:eastAsia="et-EE"/>
        </w:rPr>
        <w:t>.</w:t>
      </w:r>
    </w:p>
    <w:p w14:paraId="3DC7E9DA" w14:textId="6AB46ED5" w:rsidR="001D2285" w:rsidRPr="00637BD5" w:rsidRDefault="001D2285" w:rsidP="00637BD5">
      <w:pPr>
        <w:shd w:val="clear" w:color="auto" w:fill="FFFFFF"/>
        <w:spacing w:after="525" w:line="240" w:lineRule="auto"/>
        <w:jc w:val="both"/>
        <w:outlineLvl w:val="0"/>
        <w:rPr>
          <w:rFonts w:ascii="Tahoma" w:eastAsia="Times New Roman" w:hAnsi="Tahoma" w:cs="Tahoma"/>
          <w:color w:val="DA291C"/>
          <w:sz w:val="21"/>
          <w:szCs w:val="21"/>
          <w:lang w:eastAsia="et-EE"/>
        </w:rPr>
      </w:pP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Alates </w:t>
      </w:r>
      <w:r w:rsidRPr="00CB16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SARS-CoV-2 (</w:t>
      </w:r>
      <w:r w:rsidR="00BE4CB2" w:rsidRPr="00CB16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C</w:t>
      </w:r>
      <w:r w:rsidR="00BE4CB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OVID</w:t>
      </w:r>
      <w:r w:rsidRPr="00CB168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-19)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viiruse 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põhjustatud 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pandeemia puhkemise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st on </w:t>
      </w:r>
      <w:r w:rsidRPr="002116E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osakeste filtrid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eriti sellised nagu </w:t>
      </w:r>
      <w:r w:rsidRPr="002116E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="002116EB" w:rsidRPr="002116E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filtrid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CB168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saanud 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meedias suurt tähelepanu. 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Kui lennundus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sektor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hakkas </w:t>
      </w:r>
      <w:r w:rsidR="006E478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tegelema </w:t>
      </w:r>
      <w:r w:rsidRPr="001D228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selle kardetud viiruse vast</w:t>
      </w:r>
      <w:r w:rsidR="00B86AB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aste turvameetmega lennuki õhuringlussüsteemides, siis o</w:t>
      </w:r>
      <w:r w:rsidR="00875B8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tsustati just seda tüüpi </w:t>
      </w:r>
      <w:r w:rsidR="00875B88" w:rsidRPr="00E369F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osakeste filtrite</w:t>
      </w:r>
      <w:r w:rsidR="00875B8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kasuks.</w:t>
      </w:r>
    </w:p>
    <w:p w14:paraId="3C2791AD" w14:textId="59633D51" w:rsidR="001D2285" w:rsidRPr="00FC6D7A" w:rsidRDefault="001D2285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Alustame algusest: </w:t>
      </w:r>
      <w:r w:rsidRPr="00B5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mis on 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Pr="00B5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filter?</w:t>
      </w:r>
      <w:r w:rsidR="00BB425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HEPA on ingliskeelne lühend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DC4B9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nimest </w:t>
      </w:r>
      <w:proofErr w:type="spellStart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High</w:t>
      </w:r>
      <w:proofErr w:type="spellEnd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</w:t>
      </w:r>
      <w:proofErr w:type="spellStart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efficiency</w:t>
      </w:r>
      <w:proofErr w:type="spellEnd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</w:t>
      </w:r>
      <w:proofErr w:type="spellStart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Particulate</w:t>
      </w:r>
      <w:proofErr w:type="spellEnd"/>
      <w:r w:rsidR="00DC4B91" w:rsidRPr="00DC4B91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Air</w:t>
      </w:r>
      <w:r w:rsidR="00F1424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(eesti keeles s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uure efektiivsusega tahke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te osakeste õh</w:t>
      </w:r>
      <w:r w:rsidR="00F1424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ufilter)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Tegelikkuses </w:t>
      </w:r>
      <w:r w:rsidR="00900216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on </w:t>
      </w:r>
      <w:r w:rsidR="00F1115C" w:rsidRPr="0090021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="00F1115C" w:rsidRPr="0090021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filtrid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F1115C" w:rsidRPr="0090021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mehhaanilised filtrid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mis suudavad lä</w:t>
      </w:r>
      <w:r w:rsidR="006F1FF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bi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sõeluda </w:t>
      </w:r>
      <w:r w:rsidR="00B1649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oluliselt rohkem 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väikesi osakesi </w:t>
      </w:r>
      <w:r w:rsidR="00B1649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ui muud </w:t>
      </w:r>
      <w:r w:rsidR="00BB425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tavalised</w:t>
      </w:r>
      <w:r w:rsidR="00F1115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filtrid.</w:t>
      </w:r>
    </w:p>
    <w:p w14:paraId="1C040E01" w14:textId="398EF183" w:rsidR="00FE10E9" w:rsidRPr="00FC6D7A" w:rsidRDefault="00FE10E9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Lisaks </w:t>
      </w:r>
      <w:r w:rsidRPr="00322B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lennukitele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kasutatakse neid filtreid </w:t>
      </w:r>
      <w:r w:rsidRPr="00322B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operatsioonisaalides</w:t>
      </w:r>
      <w:r w:rsidR="00BB425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muud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es steriliseeritud puhastes ruumides, tolmuimejate, </w:t>
      </w:r>
      <w:r w:rsidR="00322B36" w:rsidRPr="00322B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kliimaseadmete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külmikute, maskide</w:t>
      </w:r>
      <w:r w:rsidR="0021578B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ja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respiraatorite sees </w:t>
      </w:r>
      <w:r w:rsidR="0021578B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ning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loomulikult ka </w:t>
      </w:r>
      <w:r w:rsidRPr="00C345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kiirete elektriliste kätekuivati</w:t>
      </w:r>
      <w:r w:rsidR="00465F6A" w:rsidRPr="00C345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te</w:t>
      </w:r>
      <w:r w:rsidR="00465F6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sees</w:t>
      </w:r>
      <w:r w:rsidR="00A4581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tagamaks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et need väikesed osakesed </w:t>
      </w:r>
      <w:r w:rsidR="00AC66B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püütakse kinni</w:t>
      </w:r>
      <w:r w:rsidR="00A4581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mitt</w:t>
      </w:r>
      <w:r w:rsidR="0088640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</w:t>
      </w:r>
      <w:r w:rsidR="00A4581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e</w:t>
      </w:r>
      <w:r w:rsidR="0088640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 puhuta tagasi inimestele p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ärast </w:t>
      </w:r>
      <w:r w:rsidR="0088640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käte</w:t>
      </w:r>
      <w:r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pes</w:t>
      </w:r>
      <w:r w:rsidR="0088640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u.</w:t>
      </w:r>
    </w:p>
    <w:p w14:paraId="35656E7F" w14:textId="3BD41132" w:rsidR="00FC6D7A" w:rsidRPr="00FC6D7A" w:rsidRDefault="000844ED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Teoorias on </w:t>
      </w:r>
      <w:r w:rsidRPr="006C6A4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v</w:t>
      </w:r>
      <w:r w:rsidR="003A2715" w:rsidRPr="006C6A4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äga väikeste osakeste filtreerimine</w:t>
      </w:r>
      <w:r w:rsidR="003A2715"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5A43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küllaltki</w:t>
      </w:r>
      <w:r w:rsidR="003A2715" w:rsidRPr="003A271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lihtne: me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il tuleb </w:t>
      </w:r>
      <w:r w:rsidR="006C6A4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lihtsalt </w:t>
      </w:r>
      <w:r w:rsidR="006D379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ette panna üks piisavalt väikeste a</w:t>
      </w:r>
      <w:r w:rsidR="0058775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vadega</w:t>
      </w:r>
      <w:r w:rsidR="006D379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sõel, </w:t>
      </w:r>
      <w:r w:rsidR="00EE36F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mis takistab nende osakeste läbipääsu, mida soovime eemal</w:t>
      </w:r>
      <w:r w:rsidR="0058775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</w:t>
      </w:r>
      <w:r w:rsidR="00EE36F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hoida.</w:t>
      </w:r>
      <w:r w:rsidR="00A2095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</w:p>
    <w:p w14:paraId="2F4183D6" w14:textId="35F5D4DA" w:rsidR="00560349" w:rsidRPr="00FC6D7A" w:rsidRDefault="00560349" w:rsidP="00E05E73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„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HEPA</w:t>
      </w:r>
      <w:r w:rsidR="00812CFE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-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filtrid </w:t>
      </w:r>
      <w:r w:rsidR="00D84005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püüavad kinni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väga väikes</w:t>
      </w:r>
      <w:r w:rsidR="00D84005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ed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osakes</w:t>
      </w:r>
      <w:r w:rsidR="00D84005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ed ja lasevad </w:t>
      </w:r>
      <w:r w:rsidR="00004B04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samal ajal hõlpsalt </w:t>
      </w:r>
      <w:r w:rsidR="00B77DE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õhku 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läbi</w:t>
      </w:r>
      <w:r w:rsidR="007805B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.</w:t>
      </w:r>
      <w:r w:rsidR="00B77DE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“</w:t>
      </w:r>
      <w:r w:rsidR="00D259DA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</w:t>
      </w:r>
    </w:p>
    <w:p w14:paraId="590DDAD2" w14:textId="4471FD79" w:rsidR="00D71AAE" w:rsidRPr="00FC6D7A" w:rsidRDefault="00BB4252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Kuigi see võib tunduda lihtne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on see praktikas palju keerulisem. Kui me ei </w:t>
      </w:r>
      <w:r w:rsidR="003E05A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tee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sõelale a</w:t>
      </w:r>
      <w:r w:rsidR="00712BE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vasid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</w:t>
      </w:r>
      <w:r w:rsidR="003E05A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siis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blokeerime</w:t>
      </w:r>
      <w:r w:rsidR="003E05A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küll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kõik osakesed, kuid </w:t>
      </w:r>
      <w:r w:rsidR="003E05A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me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blokeerime ka kogu õhu läbipääsu, </w:t>
      </w:r>
      <w:r w:rsidR="00D577B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mis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takista</w:t>
      </w:r>
      <w:r w:rsidR="00D577B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b omakorda selle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seadme</w:t>
      </w:r>
      <w:r w:rsidR="00D577BD" w:rsidRPr="00D577B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D577B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õhuringlust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</w:t>
      </w:r>
      <w:r w:rsidR="00D71AAE" w:rsidRPr="00BA3B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Elektrili</w:t>
      </w:r>
      <w:r w:rsidR="000B4A30" w:rsidRPr="00BA3B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ne</w:t>
      </w:r>
      <w:r w:rsidR="00D71AAE" w:rsidRPr="00BA3B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kätekuivati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ei puhuks</w:t>
      </w:r>
      <w:r w:rsidR="000B4A3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aga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õhku ega kuiva</w:t>
      </w:r>
      <w:r w:rsidR="000B4A3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taks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seetõttu käsi. Se</w:t>
      </w:r>
      <w:r w:rsidR="000B4A3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</w:t>
      </w:r>
      <w:r w:rsidR="00D3120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pärast</w:t>
      </w:r>
      <w:r w:rsidR="00894C4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D3120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peame</w:t>
      </w:r>
      <w:r w:rsidR="00894C4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välja tööta</w:t>
      </w:r>
      <w:r w:rsidR="00D3120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</w:t>
      </w:r>
      <w:r w:rsidR="00894C4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a </w:t>
      </w:r>
      <w:r w:rsidR="00894C45" w:rsidRPr="00D312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="00894C45" w:rsidRPr="00D312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filtrid</w:t>
      </w:r>
      <w:r w:rsidR="00D71AAE" w:rsidRPr="00D312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,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DC6AA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millel oleksid avad,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mis on piisavalt väikesed, et osakesed ei pääseks läbi,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ent</w:t>
      </w:r>
      <w:r w:rsidR="0028579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piisavalt suured, et </w:t>
      </w:r>
      <w:r w:rsidR="0028579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filtrit läbiks 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vajalik õhk </w:t>
      </w:r>
      <w:r w:rsidR="0028579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ja</w:t>
      </w:r>
      <w:r w:rsidR="00D71AAE" w:rsidRPr="00D71AA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seade saaks tõhusalt töötada</w:t>
      </w:r>
      <w:r w:rsidR="0044687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.</w:t>
      </w:r>
    </w:p>
    <w:p w14:paraId="7A84ACF6" w14:textId="1A527F8B" w:rsidR="00FC6D7A" w:rsidRPr="00FB4090" w:rsidRDefault="000B1667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Kokkuvõtteks võib öelda, et kui a</w:t>
      </w:r>
      <w:r w:rsidR="008641C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vad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on liiga väikesed, siis </w:t>
      </w:r>
      <w:r w:rsidR="008641C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kulub palju aega</w:t>
      </w:r>
      <w:r w:rsidR="00ED5676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et õhk filtrist läbi voolaks. 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Seda nimetatakse </w:t>
      </w:r>
      <w:r w:rsidR="00177D3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rõh</w:t>
      </w:r>
      <w:r w:rsidR="003C526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u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kaotuseks või rõhu</w:t>
      </w:r>
      <w:r w:rsidR="003C526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languseks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: mootor üritab liigutada palju õhku, kuid filter ei lase seda</w:t>
      </w:r>
      <w:r w:rsidR="003C526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teha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</w:t>
      </w:r>
      <w:r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filtrid </w:t>
      </w:r>
      <w:r w:rsidR="00761DBC"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blokeerivad </w:t>
      </w:r>
      <w:r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väga väikes</w:t>
      </w:r>
      <w:r w:rsidR="00761DBC"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i</w:t>
      </w:r>
      <w:r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osakes</w:t>
      </w:r>
      <w:r w:rsidR="00761DBC" w:rsidRPr="005D5B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i</w:t>
      </w:r>
      <w:r w:rsidR="007805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,</w:t>
      </w:r>
      <w:r w:rsidR="00761DB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kuid</w:t>
      </w:r>
      <w:r w:rsidR="00761DB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samal ajal </w:t>
      </w:r>
      <w:r w:rsidR="000B3B4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säilib õhu läbilaskvus.</w:t>
      </w:r>
    </w:p>
    <w:p w14:paraId="2A4106B2" w14:textId="4C5FEFAC" w:rsidR="000B1667" w:rsidRPr="00FC6D7A" w:rsidRDefault="000B1667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 w:rsidRPr="00B8409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HEPA-filtritel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on </w:t>
      </w:r>
      <w:r w:rsidR="00B84096"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tavaliselt volditud 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filtermaterjal, mis maksimeerib filtri kogu</w:t>
      </w:r>
      <w:r w:rsidR="00736B8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suurust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. FFP2 või FFP3 maskis on filt</w:t>
      </w:r>
      <w:r w:rsidR="00D93D6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er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materjal maski pinnal; </w:t>
      </w:r>
      <w:r w:rsidR="004716F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ätekuivatis kasutatavate filtrite puhul on filt</w:t>
      </w:r>
      <w:r w:rsidR="00D93D6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er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materjal volditud akordion</w:t>
      </w:r>
      <w:r w:rsidR="00382B9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 kujul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Materjali </w:t>
      </w:r>
      <w:r w:rsidR="007805B8"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venita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misel</w:t>
      </w:r>
      <w:r w:rsidR="007805B8"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saame pikkuse, mis on umbes 10 korda suurem kui algne filter. Se</w:t>
      </w:r>
      <w:r w:rsidR="00511F0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liig</w:t>
      </w:r>
      <w:r w:rsidR="00511F0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n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 materja</w:t>
      </w:r>
      <w:r w:rsidR="00511F0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võimaldab meil </w:t>
      </w:r>
      <w:r w:rsidR="00511F0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oluliselt vähendada sõela ava</w:t>
      </w:r>
      <w:r w:rsidR="00FB409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de hulka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 ilma et see kahjustaks kä</w:t>
      </w:r>
      <w:r w:rsidR="00F7268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te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kuivat</w:t>
      </w:r>
      <w:r w:rsidR="00F7268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</w:t>
      </w:r>
      <w:r w:rsidRPr="000B16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töö</w:t>
      </w:r>
      <w:r w:rsidR="00F7268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d.</w:t>
      </w:r>
    </w:p>
    <w:p w14:paraId="3211160C" w14:textId="0F45C1B3" w:rsidR="007236B5" w:rsidRPr="00FC6D7A" w:rsidRDefault="005E2A51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lastRenderedPageBreak/>
        <w:t>Nüüd on sii</w:t>
      </w:r>
      <w:r w:rsidR="000653B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 veel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aasta küsimus: </w:t>
      </w:r>
      <w:r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kas need HEPA-filtrid</w:t>
      </w:r>
      <w:r w:rsidR="00072012"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suudavad blokeerida</w:t>
      </w:r>
      <w:r w:rsidR="0017333B"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nii väikseid osakesi nagu viirust </w:t>
      </w:r>
      <w:r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ja täpsemalt </w:t>
      </w:r>
      <w:r w:rsidR="007805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COVID</w:t>
      </w:r>
      <w:r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-19 viirus</w:t>
      </w:r>
      <w:r w:rsidR="0017333B"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t</w:t>
      </w:r>
      <w:r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?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Vastavalt standardile </w:t>
      </w:r>
      <w:r w:rsidRPr="003F431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EN-1822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tuleb filtreid testida </w:t>
      </w:r>
      <w:r w:rsidR="003F431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kõige </w:t>
      </w:r>
      <w:r w:rsidR="00BC34B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läbitungivama osakeste suuruse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(MPPS </w:t>
      </w:r>
      <w:r w:rsidR="00BE4CB2" w:rsidRPr="00BE4CB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–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proofErr w:type="spellStart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Most</w:t>
      </w:r>
      <w:proofErr w:type="spellEnd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</w:t>
      </w:r>
      <w:proofErr w:type="spellStart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Penetrating</w:t>
      </w:r>
      <w:proofErr w:type="spellEnd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</w:t>
      </w:r>
      <w:proofErr w:type="spellStart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Particle</w:t>
      </w:r>
      <w:proofErr w:type="spellEnd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 xml:space="preserve"> </w:t>
      </w:r>
      <w:proofErr w:type="spellStart"/>
      <w:r w:rsidRPr="00BC34BD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et-EE"/>
        </w:rPr>
        <w:t>Size</w:t>
      </w:r>
      <w:proofErr w:type="spellEnd"/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)</w:t>
      </w:r>
      <w:r w:rsidR="009924C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suhtes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</w:t>
      </w:r>
      <w:r w:rsidR="00EE4BC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F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iltri</w:t>
      </w:r>
      <w:r w:rsidR="00EE4BC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te</w:t>
      </w:r>
      <w:r w:rsidR="0082598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F6123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puhul</w:t>
      </w:r>
      <w:r w:rsidR="00501AF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on</w:t>
      </w:r>
      <w:r w:rsidR="001D4DE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kõige kriitilisem osakeste suurus (MPPS) 0,12 kuni 0,25 mikronit. Koroonaviirused on suured viirused (viiruse suuruse vahemikus). </w:t>
      </w:r>
      <w:r w:rsidR="007805B8"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C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OVID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-19 puhul </w:t>
      </w:r>
      <w:r w:rsidR="001D4DE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hinnatakse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selle</w:t>
      </w:r>
      <w:r w:rsidR="006515C3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ks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suurus</w:t>
      </w:r>
      <w:r w:rsidR="001D4DE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eks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vahemik</w:t>
      </w:r>
      <w:r w:rsidR="00343CE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ku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0,12 kuni 0,16 mikronit. Õnneks ei l</w:t>
      </w:r>
      <w:r w:rsidR="00BC4C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evi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viirused </w:t>
      </w:r>
      <w:r w:rsidR="00BC4C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iseseisvalt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ja </w:t>
      </w:r>
      <w:r w:rsidR="00884C6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seovad end</w:t>
      </w:r>
      <w:r w:rsidR="00BC4C67" w:rsidRPr="00BC4C6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BC4C67"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üldjuhul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muud tüüpi osakestega (eriti vesilahustega), sealhulgas hingamisteede piiskadega, mis on peamine inimese</w:t>
      </w:r>
      <w:r w:rsidR="00E9547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lt-inimesele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edasikandumise </w:t>
      </w:r>
      <w:r w:rsidR="00704FF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viis</w:t>
      </w:r>
      <w:r w:rsidR="00B04FB3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nagu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4D666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seda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on kirjeldatud selles </w:t>
      </w:r>
      <w:hyperlink r:id="rId6" w:anchor=":~:text=Droplet%20transmission%20occurs%20when%20a,around%20the%20infected%20person" w:tgtFrame="_blank" w:history="1">
        <w:r w:rsidR="005D746D">
          <w:rPr>
            <w:rFonts w:ascii="Tahoma" w:eastAsia="Times New Roman" w:hAnsi="Tahoma" w:cs="Tahoma"/>
            <w:b/>
            <w:bCs/>
            <w:i/>
            <w:iCs/>
            <w:color w:val="DA291C"/>
            <w:sz w:val="21"/>
            <w:szCs w:val="21"/>
            <w:u w:val="single"/>
            <w:lang w:eastAsia="et-EE"/>
          </w:rPr>
          <w:t>Maailma Terviseorganisatsiooni dok</w:t>
        </w:r>
        <w:r w:rsidR="005D746D">
          <w:rPr>
            <w:rFonts w:ascii="Tahoma" w:eastAsia="Times New Roman" w:hAnsi="Tahoma" w:cs="Tahoma"/>
            <w:b/>
            <w:bCs/>
            <w:i/>
            <w:iCs/>
            <w:color w:val="DA291C"/>
            <w:sz w:val="21"/>
            <w:szCs w:val="21"/>
            <w:u w:val="single"/>
            <w:lang w:eastAsia="et-EE"/>
          </w:rPr>
          <w:t>u</w:t>
        </w:r>
        <w:r w:rsidR="005D746D">
          <w:rPr>
            <w:rFonts w:ascii="Tahoma" w:eastAsia="Times New Roman" w:hAnsi="Tahoma" w:cs="Tahoma"/>
            <w:b/>
            <w:bCs/>
            <w:i/>
            <w:iCs/>
            <w:color w:val="DA291C"/>
            <w:sz w:val="21"/>
            <w:szCs w:val="21"/>
            <w:u w:val="single"/>
            <w:lang w:eastAsia="et-EE"/>
          </w:rPr>
          <w:t>mendis</w:t>
        </w:r>
      </w:hyperlink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Need hingamisteede osakesed on suuremad kui 5 mikronit.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Konkreetsel </w:t>
      </w:r>
      <w:r w:rsidR="003E0005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juhul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on </w:t>
      </w:r>
      <w:r w:rsidR="0028731B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viiruse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suurus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seega </w:t>
      </w:r>
      <w:r w:rsidR="00AE080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suurem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kui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HEPA-filtri filtreerit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avate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7805B8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osakeste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miinimumsuurus (0,12–0,25 mikronit)</w:t>
      </w:r>
      <w:r w:rsidR="00812CF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</w:t>
      </w:r>
      <w:r w:rsidR="002D45E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mistõttu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</w:t>
      </w:r>
      <w:r w:rsidR="008E76F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oimivad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Pr="003F49F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HEPA-filtrid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tõesti </w:t>
      </w:r>
      <w:r w:rsidR="008E76F2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hästi</w:t>
      </w:r>
      <w:r w:rsidR="00896BE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: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nad püüavad kinni hingamisteede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st pärin</w:t>
      </w:r>
      <w:r w:rsidR="00812CFE" w:rsidRP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e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vad</w:t>
      </w:r>
      <w:r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="00812CFE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piis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ad</w:t>
      </w:r>
      <w:r w:rsidR="00812CFE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(või muud osakesed), millele viirused on kinnitunud, ja </w:t>
      </w:r>
      <w:r w:rsidR="0011029F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hoiavad neid eemale</w:t>
      </w:r>
      <w:r w:rsidR="008E3109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="00547955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inimeste tegevusruumis</w:t>
      </w:r>
      <w:r w:rsidR="0011029F" w:rsidRPr="001102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t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kas </w:t>
      </w:r>
      <w:r w:rsidR="00BB484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siis 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lennukis, toas, kodus või </w:t>
      </w:r>
      <w:r w:rsidR="00BB484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üldkasutatavas</w:t>
      </w:r>
      <w:r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tualetis.</w:t>
      </w:r>
    </w:p>
    <w:p w14:paraId="3FBB7A28" w14:textId="3F046185" w:rsidR="008E3109" w:rsidRDefault="008E3109" w:rsidP="00E05E73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</w:pPr>
      <w:r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„HEPA H13</w:t>
      </w:r>
      <w:r w:rsidR="00812CFE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-</w:t>
      </w:r>
      <w:r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filter suudab blokeerida kuni 99,95</w:t>
      </w:r>
      <w:r w:rsidR="00B7633B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% </w:t>
      </w:r>
      <w:r w:rsidR="00235E38" w:rsidRPr="00235E3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kõige läbitungivam</w:t>
      </w:r>
      <w:r w:rsidR="00235E3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a</w:t>
      </w:r>
      <w:r w:rsidR="00235E38" w:rsidRPr="00235E38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osakeste suurus</w:t>
      </w:r>
      <w:r w:rsidR="00FD6D60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ega</w:t>
      </w:r>
      <w:r w:rsidR="00884F50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(MPPS)</w:t>
      </w:r>
      <w:r w:rsidR="00FD6D60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 xml:space="preserve"> osakesi</w:t>
      </w:r>
      <w:r w:rsidR="00884F50"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  <w:t>.“</w:t>
      </w:r>
    </w:p>
    <w:p w14:paraId="54878EC5" w14:textId="79282D61" w:rsidR="007236B5" w:rsidRPr="00FC6D7A" w:rsidRDefault="007236B5" w:rsidP="00E05E73">
      <w:pPr>
        <w:shd w:val="clear" w:color="auto" w:fill="FFFFFF"/>
        <w:spacing w:after="100" w:afterAutospacing="1" w:line="240" w:lineRule="auto"/>
        <w:jc w:val="both"/>
        <w:outlineLvl w:val="3"/>
        <w:rPr>
          <w:rFonts w:ascii="inherit" w:eastAsia="Times New Roman" w:hAnsi="inherit" w:cs="Tahoma"/>
          <w:b/>
          <w:bCs/>
          <w:color w:val="000000"/>
          <w:sz w:val="24"/>
          <w:szCs w:val="24"/>
          <w:lang w:eastAsia="et-EE"/>
        </w:rPr>
      </w:pPr>
      <w:r>
        <w:rPr>
          <w:noProof/>
          <w:lang w:eastAsia="et-EE"/>
        </w:rPr>
        <w:drawing>
          <wp:inline distT="0" distB="0" distL="0" distR="0" wp14:anchorId="5D3C9939" wp14:editId="37CB59EE">
            <wp:extent cx="5125673" cy="2258333"/>
            <wp:effectExtent l="0" t="0" r="0" b="8890"/>
            <wp:docPr id="2" name="Pilt 2" descr="hepa-filter-medicli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-filter-mediclin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34" cy="22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68F5" w14:textId="2D744B29" w:rsidR="00450E1C" w:rsidRPr="00FC6D7A" w:rsidRDefault="00312FFB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Nüüd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peaksime teadma, kui palju osakesi 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suuda</w:t>
      </w:r>
      <w:r w:rsidR="00E71D8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b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450E1C" w:rsidRPr="00E71D8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</w:t>
      </w:r>
      <w:r w:rsidR="00812C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-</w:t>
      </w:r>
      <w:r w:rsidR="00450E1C" w:rsidRPr="00E71D8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filter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blokeeri</w:t>
      </w:r>
      <w:r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da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ja kui suur osa osakestest seda läbib. </w:t>
      </w:r>
      <w:r w:rsidR="008567C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Oluline on </w:t>
      </w:r>
      <w:r w:rsidR="00F8591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m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eeles</w:t>
      </w:r>
      <w:r w:rsidR="00F8591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pidada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et 100-protsendiline filtreerimine on võimatu, kuid seda tüüpi filtrid on sellele üsna lähedal: </w:t>
      </w:r>
      <w:r w:rsidR="00450E1C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HEPA H13-filter</w:t>
      </w:r>
      <w:r w:rsidR="008A3563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suudab</w:t>
      </w:r>
      <w:r w:rsidR="00450E1C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blokeeri</w:t>
      </w:r>
      <w:r w:rsidR="008A3563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d</w:t>
      </w:r>
      <w:r w:rsidR="00450E1C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a 99,95% </w:t>
      </w:r>
      <w:r w:rsidR="00652FA0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kõige läbitungivama </w:t>
      </w:r>
      <w:r w:rsidR="00CC14F0" w:rsidRPr="00D0240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osakeste suurusega 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(MPPS) osakestest. Vaid 0,05% selle suurusega osakestest </w:t>
      </w:r>
      <w:r w:rsidR="00B718F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pääseb filtrist läbi.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Kui filter suudab seda teha </w:t>
      </w:r>
      <w:r w:rsidR="00CC14F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kõige läbitungivama osakeste suurusega </w:t>
      </w:r>
      <w:r w:rsidR="003F21A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osakestega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,</w:t>
      </w:r>
      <w:r w:rsidR="003F21A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siis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suuremate osakeste </w:t>
      </w:r>
      <w:r w:rsidR="00A45817" w:rsidRPr="00A4581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–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näiteks hingamisteede osakeste </w:t>
      </w:r>
      <w:r w:rsidR="007805B8" w:rsidRPr="005E2A5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–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3F21A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puhul</w:t>
      </w:r>
      <w:r w:rsidR="00450E1C" w:rsidRPr="00450E1C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on blokeerimisprotsent veelgi suurem.</w:t>
      </w:r>
    </w:p>
    <w:p w14:paraId="3702A785" w14:textId="6415E0AC" w:rsidR="00FC6D7A" w:rsidRPr="00FC6D7A" w:rsidRDefault="00261429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Lennuki ventilatsioonisüsteem, k</w:t>
      </w:r>
      <w:r w:rsidR="003A564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liima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süsteem, tolmuimeja või elektriline kätekuivati liigutavad õhku </w:t>
      </w:r>
      <w:r w:rsidR="00C857FD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inimeste tegevusruumis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</w:t>
      </w:r>
      <w:r w:rsidR="006243C4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aga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kui </w:t>
      </w:r>
      <w:r w:rsidR="008938F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lisame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ne</w:t>
      </w:r>
      <w:r w:rsidR="008938F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ndele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9B5C8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seadmetele </w:t>
      </w:r>
      <w:r w:rsidR="00F114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efektiivse</w:t>
      </w:r>
      <w:r w:rsidRPr="00F114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filtreerimissüsteemi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</w:t>
      </w:r>
      <w:r w:rsidR="0033396C" w:rsidRPr="00E05E73">
        <w:rPr>
          <w:rFonts w:ascii="Tahoma" w:eastAsia="Times New Roman" w:hAnsi="Tahoma" w:cs="Tahoma"/>
          <w:b/>
          <w:color w:val="000000"/>
          <w:sz w:val="21"/>
          <w:szCs w:val="21"/>
          <w:lang w:eastAsia="et-EE"/>
        </w:rPr>
        <w:t>siis</w:t>
      </w:r>
      <w:r w:rsidR="00812CFE" w:rsidRPr="00E05E73">
        <w:rPr>
          <w:rFonts w:ascii="Tahoma" w:eastAsia="Times New Roman" w:hAnsi="Tahoma" w:cs="Tahoma"/>
          <w:b/>
          <w:color w:val="000000"/>
          <w:sz w:val="21"/>
          <w:szCs w:val="21"/>
          <w:lang w:eastAsia="et-EE"/>
        </w:rPr>
        <w:t xml:space="preserve"> jääb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704755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suurem</w:t>
      </w:r>
      <w:r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osa </w:t>
      </w:r>
      <w:r w:rsidR="004366F4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seadmes</w:t>
      </w:r>
      <w:r w:rsidR="0033396C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kinni</w:t>
      </w:r>
      <w:r w:rsidR="00B145C9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="00FD4036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püütud</w:t>
      </w:r>
      <w:r w:rsidR="00B145C9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osakestest</w:t>
      </w:r>
      <w:r w:rsidR="00B145C9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filtrisse ja neid ei </w:t>
      </w:r>
      <w:r w:rsidR="00464F7D"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lasta tagasi</w:t>
      </w:r>
      <w:r w:rsidRPr="00FD40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 </w:t>
      </w:r>
      <w:r w:rsidR="00C857F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ruumi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. Me ei saa öelda, et </w:t>
      </w:r>
      <w:r w:rsidR="00C644C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seadmed on 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viiruse tapnud, kuid </w:t>
      </w:r>
      <w:r w:rsidR="00C644C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me 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võime öelda, et suur osa </w:t>
      </w:r>
      <w:r w:rsidR="00C644C0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viirust 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kandvatest osakestest on filtrisse kogu</w:t>
      </w:r>
      <w:r w:rsidR="00BD401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tud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ja se</w:t>
      </w:r>
      <w:r w:rsidR="00D714E1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l moel </w:t>
      </w:r>
      <w:r w:rsidR="00BC3C7F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eemaldatud alalt, mida inimesed kasutavad.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Se</w:t>
      </w:r>
      <w:r w:rsidR="003A37F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etõttu 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on </w:t>
      </w:r>
      <w:r w:rsidR="003A37F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väga oluli</w:t>
      </w:r>
      <w:r w:rsidR="007813C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sel kohal</w:t>
      </w:r>
      <w:r w:rsidR="003A37F7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="003A37F7" w:rsidRPr="007813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 xml:space="preserve">korralik </w:t>
      </w:r>
      <w:r w:rsidRPr="007813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t-EE"/>
        </w:rPr>
        <w:t>filtrihooldus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, eriti nüüd, kui meid </w:t>
      </w:r>
      <w:r w:rsidR="002D45EE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ohustab</w:t>
      </w:r>
      <w:r w:rsidR="002D45EE"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 xml:space="preserve"> </w:t>
      </w:r>
      <w:r w:rsidRPr="00261429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t>pandeemia.</w:t>
      </w:r>
    </w:p>
    <w:p w14:paraId="5A7B92DF" w14:textId="77F39592" w:rsidR="00BE4CB2" w:rsidRDefault="00FC6D7A" w:rsidP="00E05E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</w:pPr>
      <w:r w:rsidRPr="00FC6D7A">
        <w:rPr>
          <w:rFonts w:ascii="Tahoma" w:eastAsia="Times New Roman" w:hAnsi="Tahoma" w:cs="Tahoma"/>
          <w:color w:val="000000"/>
          <w:sz w:val="21"/>
          <w:szCs w:val="21"/>
          <w:lang w:eastAsia="et-EE"/>
        </w:rPr>
        <w:br/>
      </w:r>
      <w:r w:rsidRPr="00FC6D7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  <w:t xml:space="preserve">Antoni </w:t>
      </w:r>
      <w:proofErr w:type="spellStart"/>
      <w:r w:rsidRPr="00FC6D7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  <w:t>Travesa</w:t>
      </w:r>
      <w:proofErr w:type="spellEnd"/>
    </w:p>
    <w:p w14:paraId="7BE15BB3" w14:textId="23570AAC" w:rsidR="00FC6D7A" w:rsidRPr="00FC6D7A" w:rsidRDefault="00FC6D7A" w:rsidP="00E05E7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t-EE"/>
        </w:rPr>
      </w:pPr>
      <w:proofErr w:type="spellStart"/>
      <w:r w:rsidRPr="00FC6D7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  <w:t>Mediclinics</w:t>
      </w:r>
      <w:proofErr w:type="spellEnd"/>
      <w:r w:rsidRPr="00FC6D7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  <w:t xml:space="preserve"> S,A.</w:t>
      </w:r>
      <w:r w:rsidR="003F21A4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et-EE"/>
        </w:rPr>
        <w:t xml:space="preserve"> büroo tehniline juht</w:t>
      </w:r>
    </w:p>
    <w:p w14:paraId="14030D10" w14:textId="77777777" w:rsidR="00BB4252" w:rsidRDefault="00BB4252">
      <w:r>
        <w:br w:type="page"/>
      </w:r>
    </w:p>
    <w:p w14:paraId="1EB0BEAA" w14:textId="5418D86E" w:rsidR="00637BD5" w:rsidRDefault="00637BD5" w:rsidP="00E05E73">
      <w:pPr>
        <w:jc w:val="both"/>
      </w:pPr>
      <w:r>
        <w:lastRenderedPageBreak/>
        <w:t>Standardina on HEPA filter</w:t>
      </w:r>
      <w:r w:rsidR="00BB4252">
        <w:t xml:space="preserve"> järgmistel </w:t>
      </w:r>
      <w:proofErr w:type="spellStart"/>
      <w:r w:rsidR="00BB4252">
        <w:t>Mediclinics</w:t>
      </w:r>
      <w:proofErr w:type="spellEnd"/>
      <w:r w:rsidR="00BB4252">
        <w:t xml:space="preserve"> kätekuivatitel</w:t>
      </w:r>
      <w:r>
        <w:t>:</w:t>
      </w:r>
      <w:bookmarkStart w:id="0" w:name="_GoBack"/>
      <w:bookmarkEnd w:id="0"/>
    </w:p>
    <w:p w14:paraId="4EDD64B1" w14:textId="781F8C20" w:rsidR="00CD070B" w:rsidRDefault="00637BD5" w:rsidP="00E05E73">
      <w:pPr>
        <w:jc w:val="both"/>
      </w:pPr>
      <w:r>
        <w:t xml:space="preserve"> </w:t>
      </w:r>
      <w:hyperlink r:id="rId8" w:history="1">
        <w:proofErr w:type="spellStart"/>
        <w:r w:rsidRPr="00CD070B">
          <w:rPr>
            <w:rStyle w:val="Hperlink"/>
          </w:rPr>
          <w:t>Dualflow</w:t>
        </w:r>
        <w:proofErr w:type="spellEnd"/>
        <w:r w:rsidRPr="00CD070B">
          <w:rPr>
            <w:rStyle w:val="Hperlink"/>
          </w:rPr>
          <w:t xml:space="preserve"> </w:t>
        </w:r>
        <w:proofErr w:type="spellStart"/>
        <w:r w:rsidRPr="00CD070B">
          <w:rPr>
            <w:rStyle w:val="Hperlink"/>
          </w:rPr>
          <w:t>plus</w:t>
        </w:r>
        <w:proofErr w:type="spellEnd"/>
        <w:r w:rsidR="00CD070B" w:rsidRPr="00CD070B">
          <w:rPr>
            <w:rStyle w:val="Hperlink"/>
          </w:rPr>
          <w:t xml:space="preserve"> kätekuivatitel</w:t>
        </w:r>
      </w:hyperlink>
    </w:p>
    <w:p w14:paraId="6D312885" w14:textId="0678803E" w:rsidR="00CD070B" w:rsidRDefault="00CD070B" w:rsidP="00E05E73">
      <w:pPr>
        <w:jc w:val="both"/>
      </w:pPr>
      <w:r>
        <w:rPr>
          <w:noProof/>
          <w:lang w:eastAsia="et-EE"/>
        </w:rPr>
        <w:drawing>
          <wp:inline distT="0" distB="0" distL="0" distR="0" wp14:anchorId="57DC8FC2" wp14:editId="4BB08BD5">
            <wp:extent cx="5760720" cy="1770598"/>
            <wp:effectExtent l="0" t="0" r="0" b="127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0BDE" w14:textId="6DA89571" w:rsidR="00637BD5" w:rsidRDefault="00637BD5" w:rsidP="00E05E73">
      <w:pPr>
        <w:jc w:val="both"/>
      </w:pPr>
      <w:r>
        <w:t xml:space="preserve"> </w:t>
      </w:r>
      <w:r w:rsidR="00CD070B">
        <w:t xml:space="preserve"> </w:t>
      </w:r>
      <w:hyperlink r:id="rId10" w:history="1">
        <w:proofErr w:type="spellStart"/>
        <w:r w:rsidRPr="00CD070B">
          <w:rPr>
            <w:rStyle w:val="Hperlink"/>
          </w:rPr>
          <w:t>Speedflow</w:t>
        </w:r>
        <w:proofErr w:type="spellEnd"/>
        <w:r w:rsidRPr="00CD070B">
          <w:rPr>
            <w:rStyle w:val="Hperlink"/>
          </w:rPr>
          <w:t xml:space="preserve"> </w:t>
        </w:r>
        <w:proofErr w:type="spellStart"/>
        <w:r w:rsidRPr="00CD070B">
          <w:rPr>
            <w:rStyle w:val="Hperlink"/>
          </w:rPr>
          <w:t>plus</w:t>
        </w:r>
        <w:proofErr w:type="spellEnd"/>
        <w:r w:rsidR="00CD070B" w:rsidRPr="00CD070B">
          <w:rPr>
            <w:rStyle w:val="Hperlink"/>
          </w:rPr>
          <w:t xml:space="preserve"> kätekuivatitel</w:t>
        </w:r>
      </w:hyperlink>
    </w:p>
    <w:p w14:paraId="75C97ED2" w14:textId="178BC577" w:rsidR="00637BD5" w:rsidRDefault="00637BD5" w:rsidP="00E05E73">
      <w:pPr>
        <w:jc w:val="both"/>
      </w:pPr>
      <w:r>
        <w:rPr>
          <w:noProof/>
          <w:lang w:eastAsia="et-EE"/>
        </w:rPr>
        <w:drawing>
          <wp:inline distT="0" distB="0" distL="0" distR="0" wp14:anchorId="68231A3B" wp14:editId="758D81EA">
            <wp:extent cx="5760720" cy="1860016"/>
            <wp:effectExtent l="0" t="0" r="0" b="698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110C" w14:textId="0FFEECC3" w:rsidR="00637BD5" w:rsidRDefault="00BB4252" w:rsidP="00E05E73">
      <w:pPr>
        <w:jc w:val="both"/>
      </w:pPr>
      <w:hyperlink r:id="rId12" w:history="1">
        <w:r w:rsidR="00637BD5" w:rsidRPr="00CD070B">
          <w:rPr>
            <w:rStyle w:val="Hperlink"/>
          </w:rPr>
          <w:t>Ning l</w:t>
        </w:r>
        <w:r w:rsidR="00CD070B" w:rsidRPr="00CD070B">
          <w:rPr>
            <w:rStyle w:val="Hperlink"/>
          </w:rPr>
          <w:t xml:space="preserve">isavõimalusena </w:t>
        </w:r>
        <w:proofErr w:type="spellStart"/>
        <w:r w:rsidR="00CD070B" w:rsidRPr="00CD070B">
          <w:rPr>
            <w:rStyle w:val="Hperlink"/>
          </w:rPr>
          <w:t>Machflow</w:t>
        </w:r>
        <w:proofErr w:type="spellEnd"/>
        <w:r w:rsidR="00CD070B" w:rsidRPr="00CD070B">
          <w:rPr>
            <w:rStyle w:val="Hperlink"/>
          </w:rPr>
          <w:t xml:space="preserve"> </w:t>
        </w:r>
        <w:proofErr w:type="spellStart"/>
        <w:r w:rsidR="00CD070B" w:rsidRPr="00CD070B">
          <w:rPr>
            <w:rStyle w:val="Hperlink"/>
          </w:rPr>
          <w:t>plus</w:t>
        </w:r>
        <w:proofErr w:type="spellEnd"/>
        <w:r w:rsidR="00637BD5" w:rsidRPr="00CD070B">
          <w:rPr>
            <w:rStyle w:val="Hperlink"/>
          </w:rPr>
          <w:t xml:space="preserve"> kätekuivatitel</w:t>
        </w:r>
      </w:hyperlink>
    </w:p>
    <w:p w14:paraId="270CCE8D" w14:textId="271B5A7C" w:rsidR="00637BD5" w:rsidRDefault="00637BD5" w:rsidP="00E05E73">
      <w:pPr>
        <w:jc w:val="both"/>
      </w:pPr>
      <w:r>
        <w:rPr>
          <w:noProof/>
          <w:lang w:eastAsia="et-EE"/>
        </w:rPr>
        <w:drawing>
          <wp:inline distT="0" distB="0" distL="0" distR="0" wp14:anchorId="5F6B11AD" wp14:editId="73E30D26">
            <wp:extent cx="5760720" cy="1782234"/>
            <wp:effectExtent l="0" t="0" r="0" b="889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TMxNTcxMTQ0NDJQ0lEKTi0uzszPAykwrgUAfp3DcCwAAAA="/>
  </w:docVars>
  <w:rsids>
    <w:rsidRoot w:val="00FC6D7A"/>
    <w:rsid w:val="00002AF8"/>
    <w:rsid w:val="00004B04"/>
    <w:rsid w:val="000653BE"/>
    <w:rsid w:val="00072012"/>
    <w:rsid w:val="000844ED"/>
    <w:rsid w:val="000876E9"/>
    <w:rsid w:val="000B1667"/>
    <w:rsid w:val="000B3B4C"/>
    <w:rsid w:val="000B4A30"/>
    <w:rsid w:val="000E1362"/>
    <w:rsid w:val="0011029F"/>
    <w:rsid w:val="001159DC"/>
    <w:rsid w:val="0017333B"/>
    <w:rsid w:val="00177D37"/>
    <w:rsid w:val="001C12A0"/>
    <w:rsid w:val="001D2285"/>
    <w:rsid w:val="001D4DEA"/>
    <w:rsid w:val="002116EB"/>
    <w:rsid w:val="0021578B"/>
    <w:rsid w:val="00235E38"/>
    <w:rsid w:val="00261429"/>
    <w:rsid w:val="00265EA6"/>
    <w:rsid w:val="00285797"/>
    <w:rsid w:val="0028731B"/>
    <w:rsid w:val="002D45EE"/>
    <w:rsid w:val="002F6D87"/>
    <w:rsid w:val="00312FFB"/>
    <w:rsid w:val="00322B36"/>
    <w:rsid w:val="0033396C"/>
    <w:rsid w:val="00343CEE"/>
    <w:rsid w:val="00382B94"/>
    <w:rsid w:val="003A2715"/>
    <w:rsid w:val="003A37F7"/>
    <w:rsid w:val="003A5641"/>
    <w:rsid w:val="003B7524"/>
    <w:rsid w:val="003C5261"/>
    <w:rsid w:val="003E0005"/>
    <w:rsid w:val="003E05AD"/>
    <w:rsid w:val="003F21A4"/>
    <w:rsid w:val="003F4317"/>
    <w:rsid w:val="003F49F4"/>
    <w:rsid w:val="004366F4"/>
    <w:rsid w:val="0044687E"/>
    <w:rsid w:val="00447117"/>
    <w:rsid w:val="004473FF"/>
    <w:rsid w:val="00450E1C"/>
    <w:rsid w:val="00464F7D"/>
    <w:rsid w:val="00465F6A"/>
    <w:rsid w:val="004716F9"/>
    <w:rsid w:val="004B0728"/>
    <w:rsid w:val="004B295E"/>
    <w:rsid w:val="004D6662"/>
    <w:rsid w:val="00500B08"/>
    <w:rsid w:val="00501AFA"/>
    <w:rsid w:val="00511F09"/>
    <w:rsid w:val="00547955"/>
    <w:rsid w:val="00560349"/>
    <w:rsid w:val="0058775D"/>
    <w:rsid w:val="005A0A48"/>
    <w:rsid w:val="005A43B8"/>
    <w:rsid w:val="005D5BC5"/>
    <w:rsid w:val="005D746D"/>
    <w:rsid w:val="005E2A51"/>
    <w:rsid w:val="006243C4"/>
    <w:rsid w:val="00637BD5"/>
    <w:rsid w:val="006515C3"/>
    <w:rsid w:val="00652FA0"/>
    <w:rsid w:val="00690493"/>
    <w:rsid w:val="006C6A4A"/>
    <w:rsid w:val="006D1B2F"/>
    <w:rsid w:val="006D379F"/>
    <w:rsid w:val="006E4788"/>
    <w:rsid w:val="006F1FF2"/>
    <w:rsid w:val="00704755"/>
    <w:rsid w:val="00704FFF"/>
    <w:rsid w:val="00712BE8"/>
    <w:rsid w:val="007236B5"/>
    <w:rsid w:val="00723C75"/>
    <w:rsid w:val="00736B81"/>
    <w:rsid w:val="00761DBC"/>
    <w:rsid w:val="007805B8"/>
    <w:rsid w:val="007813CA"/>
    <w:rsid w:val="007B5C87"/>
    <w:rsid w:val="007D0A94"/>
    <w:rsid w:val="007D61CC"/>
    <w:rsid w:val="007E2AF7"/>
    <w:rsid w:val="00812CFE"/>
    <w:rsid w:val="0081376C"/>
    <w:rsid w:val="00820E33"/>
    <w:rsid w:val="0082598A"/>
    <w:rsid w:val="0082646A"/>
    <w:rsid w:val="008413A8"/>
    <w:rsid w:val="008567C0"/>
    <w:rsid w:val="008641C1"/>
    <w:rsid w:val="00875B88"/>
    <w:rsid w:val="0087606F"/>
    <w:rsid w:val="008760C7"/>
    <w:rsid w:val="00884C64"/>
    <w:rsid w:val="00884F50"/>
    <w:rsid w:val="00886407"/>
    <w:rsid w:val="008938F1"/>
    <w:rsid w:val="00894C45"/>
    <w:rsid w:val="00896BED"/>
    <w:rsid w:val="008A1891"/>
    <w:rsid w:val="008A3563"/>
    <w:rsid w:val="008C7865"/>
    <w:rsid w:val="008D2F33"/>
    <w:rsid w:val="008E3109"/>
    <w:rsid w:val="008E76F2"/>
    <w:rsid w:val="00900216"/>
    <w:rsid w:val="009924CA"/>
    <w:rsid w:val="009A13C2"/>
    <w:rsid w:val="009B5C81"/>
    <w:rsid w:val="009D1290"/>
    <w:rsid w:val="00A2095A"/>
    <w:rsid w:val="00A256FC"/>
    <w:rsid w:val="00A45817"/>
    <w:rsid w:val="00A4617D"/>
    <w:rsid w:val="00AC66BC"/>
    <w:rsid w:val="00AD7873"/>
    <w:rsid w:val="00AE080A"/>
    <w:rsid w:val="00B04FB3"/>
    <w:rsid w:val="00B145C9"/>
    <w:rsid w:val="00B16495"/>
    <w:rsid w:val="00B50FF3"/>
    <w:rsid w:val="00B55074"/>
    <w:rsid w:val="00B718F9"/>
    <w:rsid w:val="00B7633B"/>
    <w:rsid w:val="00B77DE8"/>
    <w:rsid w:val="00B84096"/>
    <w:rsid w:val="00B86AB7"/>
    <w:rsid w:val="00BA3B6D"/>
    <w:rsid w:val="00BB4252"/>
    <w:rsid w:val="00BB4849"/>
    <w:rsid w:val="00BC34BD"/>
    <w:rsid w:val="00BC3C7F"/>
    <w:rsid w:val="00BC4C67"/>
    <w:rsid w:val="00BD401E"/>
    <w:rsid w:val="00BE4CB2"/>
    <w:rsid w:val="00BE56C8"/>
    <w:rsid w:val="00BF3E22"/>
    <w:rsid w:val="00C34512"/>
    <w:rsid w:val="00C61BCA"/>
    <w:rsid w:val="00C644C0"/>
    <w:rsid w:val="00C6512E"/>
    <w:rsid w:val="00C857FD"/>
    <w:rsid w:val="00C948FE"/>
    <w:rsid w:val="00CB168A"/>
    <w:rsid w:val="00CC14F0"/>
    <w:rsid w:val="00CC5022"/>
    <w:rsid w:val="00CD070B"/>
    <w:rsid w:val="00CD2F6B"/>
    <w:rsid w:val="00CF2DA0"/>
    <w:rsid w:val="00D02405"/>
    <w:rsid w:val="00D243A4"/>
    <w:rsid w:val="00D259DA"/>
    <w:rsid w:val="00D31200"/>
    <w:rsid w:val="00D577BD"/>
    <w:rsid w:val="00D714E1"/>
    <w:rsid w:val="00D71AAE"/>
    <w:rsid w:val="00D84005"/>
    <w:rsid w:val="00D93D62"/>
    <w:rsid w:val="00DC4B91"/>
    <w:rsid w:val="00DC6AA0"/>
    <w:rsid w:val="00E05E73"/>
    <w:rsid w:val="00E36727"/>
    <w:rsid w:val="00E369FD"/>
    <w:rsid w:val="00E61623"/>
    <w:rsid w:val="00E71D80"/>
    <w:rsid w:val="00E9547F"/>
    <w:rsid w:val="00EB28E1"/>
    <w:rsid w:val="00ED5676"/>
    <w:rsid w:val="00EE36F4"/>
    <w:rsid w:val="00EE4BC4"/>
    <w:rsid w:val="00F1115C"/>
    <w:rsid w:val="00F114AC"/>
    <w:rsid w:val="00F14247"/>
    <w:rsid w:val="00F6123F"/>
    <w:rsid w:val="00F72684"/>
    <w:rsid w:val="00F8591E"/>
    <w:rsid w:val="00FB4090"/>
    <w:rsid w:val="00FC45A4"/>
    <w:rsid w:val="00FC6D7A"/>
    <w:rsid w:val="00FD32E3"/>
    <w:rsid w:val="00FD4036"/>
    <w:rsid w:val="00FD5200"/>
    <w:rsid w:val="00FD6D60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8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C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FC6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C6D7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FC6D7A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ostedon">
    <w:name w:val="posted_on"/>
    <w:basedOn w:val="Liguvaikefont"/>
    <w:rsid w:val="00FC6D7A"/>
  </w:style>
  <w:style w:type="character" w:customStyle="1" w:styleId="date-add">
    <w:name w:val="date-add"/>
    <w:basedOn w:val="Liguvaikefont"/>
    <w:rsid w:val="00FC6D7A"/>
  </w:style>
  <w:style w:type="character" w:customStyle="1" w:styleId="postedby">
    <w:name w:val="posted_by"/>
    <w:basedOn w:val="Liguvaikefont"/>
    <w:rsid w:val="00FC6D7A"/>
  </w:style>
  <w:style w:type="character" w:customStyle="1" w:styleId="postedauthor">
    <w:name w:val="posted_author"/>
    <w:basedOn w:val="Liguvaikefont"/>
    <w:rsid w:val="00FC6D7A"/>
  </w:style>
  <w:style w:type="character" w:styleId="Hperlink">
    <w:name w:val="Hyperlink"/>
    <w:basedOn w:val="Liguvaikefont"/>
    <w:uiPriority w:val="99"/>
    <w:unhideWhenUsed/>
    <w:rsid w:val="00FC6D7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C6D7A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C6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4">
    <w:name w:val="heading 4"/>
    <w:basedOn w:val="Normaallaad"/>
    <w:link w:val="Pealkiri4Mrk"/>
    <w:uiPriority w:val="9"/>
    <w:qFormat/>
    <w:rsid w:val="00FC6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C6D7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FC6D7A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ostedon">
    <w:name w:val="posted_on"/>
    <w:basedOn w:val="Liguvaikefont"/>
    <w:rsid w:val="00FC6D7A"/>
  </w:style>
  <w:style w:type="character" w:customStyle="1" w:styleId="date-add">
    <w:name w:val="date-add"/>
    <w:basedOn w:val="Liguvaikefont"/>
    <w:rsid w:val="00FC6D7A"/>
  </w:style>
  <w:style w:type="character" w:customStyle="1" w:styleId="postedby">
    <w:name w:val="posted_by"/>
    <w:basedOn w:val="Liguvaikefont"/>
    <w:rsid w:val="00FC6D7A"/>
  </w:style>
  <w:style w:type="character" w:customStyle="1" w:styleId="postedauthor">
    <w:name w:val="posted_author"/>
    <w:basedOn w:val="Liguvaikefont"/>
    <w:rsid w:val="00FC6D7A"/>
  </w:style>
  <w:style w:type="character" w:styleId="Hperlink">
    <w:name w:val="Hyperlink"/>
    <w:basedOn w:val="Liguvaikefont"/>
    <w:uiPriority w:val="99"/>
    <w:unhideWhenUsed/>
    <w:rsid w:val="00FC6D7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FC6D7A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linics.com/en/hand-dryers/1585-sensor-operated-hand-dryers-dualflow-plus-M14AB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mediclinics.com/en/3568-machflow-pl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ediclinics.com/en/3569-speedflow-p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HTR Support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 Hindikainen</dc:creator>
  <cp:lastModifiedBy>Laura Luks</cp:lastModifiedBy>
  <cp:revision>4</cp:revision>
  <dcterms:created xsi:type="dcterms:W3CDTF">2021-01-12T11:46:00Z</dcterms:created>
  <dcterms:modified xsi:type="dcterms:W3CDTF">2021-02-08T19:20:00Z</dcterms:modified>
</cp:coreProperties>
</file>